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6470"/>
      </w:tblGrid>
      <w:tr w:rsidR="00417789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061766">
              <w:rPr>
                <w:i/>
              </w:rPr>
              <w:t>119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061766" w:rsidRPr="00D11004" w:rsidTr="00FC2F08">
        <w:tc>
          <w:tcPr>
            <w:tcW w:w="2122" w:type="dxa"/>
          </w:tcPr>
          <w:p w:rsidR="00061766" w:rsidRPr="00D11004" w:rsidRDefault="00061766" w:rsidP="00061766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5670" w:type="dxa"/>
          </w:tcPr>
          <w:p w:rsidR="00061766" w:rsidRPr="00C708E9" w:rsidRDefault="00061766" w:rsidP="00061766">
            <w:pPr>
              <w:rPr>
                <w:rFonts w:cstheme="minorHAnsi"/>
                <w:b/>
                <w:i/>
              </w:rPr>
            </w:pPr>
            <w:r w:rsidRPr="00C708E9">
              <w:rPr>
                <w:rFonts w:cstheme="minorHAnsi"/>
                <w:b/>
                <w:i/>
              </w:rPr>
              <w:t>Grundmodul Ökologischer Obstbau</w:t>
            </w:r>
          </w:p>
        </w:tc>
        <w:tc>
          <w:tcPr>
            <w:tcW w:w="6470" w:type="dxa"/>
            <w:vMerge w:val="restart"/>
          </w:tcPr>
          <w:p w:rsidR="00061766" w:rsidRPr="00D11004" w:rsidRDefault="00061766" w:rsidP="00061766">
            <w:pPr>
              <w:rPr>
                <w:b/>
                <w:i/>
              </w:rPr>
            </w:pPr>
          </w:p>
        </w:tc>
      </w:tr>
      <w:tr w:rsidR="00061766" w:rsidRPr="00D11004" w:rsidTr="00FC2F08">
        <w:tc>
          <w:tcPr>
            <w:tcW w:w="2122" w:type="dxa"/>
          </w:tcPr>
          <w:p w:rsidR="00061766" w:rsidRPr="00D11004" w:rsidRDefault="00061766" w:rsidP="00061766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5670" w:type="dxa"/>
          </w:tcPr>
          <w:p w:rsidR="00061766" w:rsidRPr="00B6326B" w:rsidRDefault="00061766" w:rsidP="00061766">
            <w:pPr>
              <w:rPr>
                <w:rFonts w:cstheme="minorHAnsi"/>
              </w:rPr>
            </w:pPr>
            <w:r w:rsidRPr="00B6326B">
              <w:rPr>
                <w:rFonts w:cstheme="minorHAnsi"/>
              </w:rPr>
              <w:t xml:space="preserve">Analyse und Optimierung der Erzeugung und Vermarktung im ökologischen Obstbau </w:t>
            </w:r>
          </w:p>
        </w:tc>
        <w:tc>
          <w:tcPr>
            <w:tcW w:w="6470" w:type="dxa"/>
            <w:vMerge/>
          </w:tcPr>
          <w:p w:rsidR="00061766" w:rsidRPr="00D11004" w:rsidRDefault="00061766" w:rsidP="00061766">
            <w:pPr>
              <w:contextualSpacing/>
            </w:pPr>
          </w:p>
        </w:tc>
      </w:tr>
      <w:tr w:rsidR="00061766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061766" w:rsidRPr="00D11004" w:rsidRDefault="00061766" w:rsidP="00061766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061766" w:rsidRPr="00D11004" w:rsidRDefault="00061766" w:rsidP="00061766">
            <w:pPr>
              <w:rPr>
                <w:rFonts w:cstheme="minorHAnsi"/>
                <w:b/>
              </w:rPr>
            </w:pPr>
          </w:p>
        </w:tc>
      </w:tr>
      <w:tr w:rsidR="00061766" w:rsidRPr="00D11004" w:rsidTr="00FC2F08">
        <w:tc>
          <w:tcPr>
            <w:tcW w:w="7792" w:type="dxa"/>
            <w:gridSpan w:val="2"/>
            <w:shd w:val="clear" w:color="auto" w:fill="FFFFFF" w:themeFill="background1"/>
          </w:tcPr>
          <w:p w:rsidR="00061766" w:rsidRPr="00C708E9" w:rsidRDefault="00061766" w:rsidP="00061766">
            <w:pPr>
              <w:pStyle w:val="Listenabsatz"/>
              <w:numPr>
                <w:ilvl w:val="0"/>
                <w:numId w:val="4"/>
              </w:numPr>
              <w:ind w:left="284" w:hanging="284"/>
              <w:rPr>
                <w:rFonts w:cstheme="minorHAnsi"/>
              </w:rPr>
            </w:pPr>
            <w:r w:rsidRPr="00C708E9">
              <w:rPr>
                <w:rFonts w:cstheme="minorHAnsi"/>
              </w:rPr>
              <w:t xml:space="preserve">Förderung des ökologischen Obstbaus zur Erhaltung der biologischen Vielfalt und Eindämmung des Klimawandels </w:t>
            </w:r>
          </w:p>
          <w:p w:rsidR="00061766" w:rsidRPr="00C708E9" w:rsidRDefault="00061766" w:rsidP="00061766">
            <w:pPr>
              <w:pStyle w:val="Listenabsatz"/>
              <w:numPr>
                <w:ilvl w:val="0"/>
                <w:numId w:val="4"/>
              </w:numPr>
              <w:ind w:left="284" w:hanging="284"/>
              <w:rPr>
                <w:rFonts w:cstheme="minorHAnsi"/>
              </w:rPr>
            </w:pPr>
            <w:r w:rsidRPr="00C708E9">
              <w:rPr>
                <w:rFonts w:cstheme="minorHAnsi"/>
              </w:rPr>
              <w:t>Effizienter(er) Einsatz von Ressourcen und Produktionsmittel</w:t>
            </w:r>
            <w:r>
              <w:rPr>
                <w:rFonts w:cstheme="minorHAnsi"/>
              </w:rPr>
              <w:t>n</w:t>
            </w:r>
          </w:p>
          <w:p w:rsidR="00061766" w:rsidRPr="00145229" w:rsidRDefault="00061766" w:rsidP="00061766">
            <w:pPr>
              <w:rPr>
                <w:rFonts w:cstheme="minorHAnsi"/>
                <w:strike/>
              </w:rPr>
            </w:pPr>
            <w:r w:rsidRPr="00C708E9">
              <w:rPr>
                <w:rFonts w:cstheme="minorHAnsi"/>
              </w:rPr>
              <w:t>Erhalt der zukünftigen Wettbewerbsfähigkeit auch kleiner, vielseitiger, meist regional und direkt vermarktender ökologischer Obstbaubetriebe</w:t>
            </w:r>
          </w:p>
        </w:tc>
        <w:tc>
          <w:tcPr>
            <w:tcW w:w="6470" w:type="dxa"/>
            <w:vMerge/>
            <w:shd w:val="clear" w:color="auto" w:fill="FFFFFF" w:themeFill="background1"/>
          </w:tcPr>
          <w:p w:rsidR="00061766" w:rsidRPr="00D11004" w:rsidRDefault="00061766" w:rsidP="00061766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061766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061766" w:rsidRPr="00D11004" w:rsidRDefault="00061766" w:rsidP="00061766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061766" w:rsidRPr="00D11004" w:rsidRDefault="00061766" w:rsidP="00061766">
            <w:pPr>
              <w:rPr>
                <w:rFonts w:cstheme="minorHAnsi"/>
                <w:b/>
              </w:rPr>
            </w:pPr>
          </w:p>
        </w:tc>
      </w:tr>
      <w:tr w:rsidR="00061766" w:rsidRPr="00D11004" w:rsidTr="00FC2F08">
        <w:tc>
          <w:tcPr>
            <w:tcW w:w="2122" w:type="dxa"/>
          </w:tcPr>
          <w:p w:rsidR="00061766" w:rsidRPr="00D11004" w:rsidRDefault="00061766" w:rsidP="00061766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5670" w:type="dxa"/>
          </w:tcPr>
          <w:p w:rsidR="00061766" w:rsidRPr="00C708E9" w:rsidRDefault="00061766" w:rsidP="00061766">
            <w:pPr>
              <w:pStyle w:val="Listenabsatz"/>
              <w:numPr>
                <w:ilvl w:val="0"/>
                <w:numId w:val="5"/>
              </w:numPr>
              <w:rPr>
                <w:rFonts w:cstheme="minorHAnsi"/>
              </w:rPr>
            </w:pPr>
            <w:r w:rsidRPr="00C708E9">
              <w:rPr>
                <w:rFonts w:cstheme="minorHAnsi"/>
              </w:rPr>
              <w:t>Sorten und Unterlagen</w:t>
            </w:r>
          </w:p>
          <w:p w:rsidR="00061766" w:rsidRPr="00C708E9" w:rsidRDefault="00061766" w:rsidP="00061766">
            <w:pPr>
              <w:pStyle w:val="Listenabsatz"/>
              <w:numPr>
                <w:ilvl w:val="0"/>
                <w:numId w:val="5"/>
              </w:numPr>
              <w:rPr>
                <w:rFonts w:cstheme="minorHAnsi"/>
              </w:rPr>
            </w:pPr>
            <w:r w:rsidRPr="00C708E9">
              <w:rPr>
                <w:rFonts w:cstheme="minorHAnsi"/>
              </w:rPr>
              <w:t>Düngung</w:t>
            </w:r>
            <w:r>
              <w:rPr>
                <w:rFonts w:cstheme="minorHAnsi"/>
              </w:rPr>
              <w:t xml:space="preserve"> und </w:t>
            </w:r>
            <w:r>
              <w:t>Gründüngung</w:t>
            </w:r>
          </w:p>
          <w:p w:rsidR="00061766" w:rsidRPr="00C708E9" w:rsidRDefault="00061766" w:rsidP="00061766">
            <w:pPr>
              <w:pStyle w:val="Listenabsatz"/>
              <w:numPr>
                <w:ilvl w:val="0"/>
                <w:numId w:val="5"/>
              </w:numPr>
              <w:rPr>
                <w:rFonts w:cstheme="minorHAnsi"/>
              </w:rPr>
            </w:pPr>
            <w:r w:rsidRPr="00C708E9">
              <w:rPr>
                <w:rFonts w:cstheme="minorHAnsi"/>
              </w:rPr>
              <w:t xml:space="preserve">Beratung zum </w:t>
            </w:r>
            <w:r>
              <w:rPr>
                <w:rFonts w:cstheme="minorHAnsi"/>
              </w:rPr>
              <w:t>ö</w:t>
            </w:r>
            <w:r w:rsidRPr="00C708E9">
              <w:rPr>
                <w:rFonts w:cstheme="minorHAnsi"/>
              </w:rPr>
              <w:t xml:space="preserve">kologischen Pflanzenschutz </w:t>
            </w:r>
            <w:r>
              <w:rPr>
                <w:rFonts w:cstheme="minorHAnsi"/>
              </w:rPr>
              <w:t xml:space="preserve">und </w:t>
            </w:r>
            <w:proofErr w:type="spellStart"/>
            <w:r>
              <w:rPr>
                <w:rFonts w:cstheme="minorHAnsi"/>
              </w:rPr>
              <w:t>Nützlingseinsatz</w:t>
            </w:r>
            <w:proofErr w:type="spellEnd"/>
          </w:p>
          <w:p w:rsidR="00061766" w:rsidRPr="008743ED" w:rsidRDefault="00061766" w:rsidP="00061766">
            <w:pPr>
              <w:pStyle w:val="Listenabsatz"/>
              <w:numPr>
                <w:ilvl w:val="0"/>
                <w:numId w:val="5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Rahmenbedingungen und Anforderungen</w:t>
            </w:r>
          </w:p>
          <w:p w:rsidR="00061766" w:rsidRPr="00787983" w:rsidRDefault="00061766" w:rsidP="00061766">
            <w:pPr>
              <w:pStyle w:val="Listenabsatz"/>
              <w:numPr>
                <w:ilvl w:val="0"/>
                <w:numId w:val="5"/>
              </w:numPr>
              <w:rPr>
                <w:rFonts w:cstheme="minorHAnsi"/>
              </w:rPr>
            </w:pPr>
            <w:r w:rsidRPr="00C708E9">
              <w:rPr>
                <w:rFonts w:cstheme="minorHAnsi"/>
              </w:rPr>
              <w:t xml:space="preserve">Informationen zur Landtechnik im </w:t>
            </w:r>
            <w:r>
              <w:rPr>
                <w:rFonts w:cstheme="minorHAnsi"/>
              </w:rPr>
              <w:t>ö</w:t>
            </w:r>
            <w:r w:rsidRPr="00C708E9">
              <w:rPr>
                <w:rFonts w:cstheme="minorHAnsi"/>
              </w:rPr>
              <w:t xml:space="preserve">kologischen </w:t>
            </w:r>
            <w:r w:rsidRPr="00787983">
              <w:rPr>
                <w:rFonts w:cstheme="minorHAnsi"/>
              </w:rPr>
              <w:t xml:space="preserve">Obstbau </w:t>
            </w:r>
            <w:r w:rsidRPr="00787983">
              <w:t>(fakultativ)</w:t>
            </w:r>
          </w:p>
          <w:p w:rsidR="00061766" w:rsidRPr="00E0141B" w:rsidRDefault="00061766" w:rsidP="00061766">
            <w:pPr>
              <w:rPr>
                <w:rFonts w:cs="Arial"/>
              </w:rPr>
            </w:pPr>
            <w:r w:rsidRPr="00787983">
              <w:rPr>
                <w:rFonts w:cstheme="minorHAnsi"/>
              </w:rPr>
              <w:t xml:space="preserve">Aufzeigen von Vermarktungsoptionen im Öko-Obstanbau </w:t>
            </w:r>
            <w:r w:rsidRPr="00787983">
              <w:t>(fakultativ)</w:t>
            </w:r>
          </w:p>
        </w:tc>
        <w:tc>
          <w:tcPr>
            <w:tcW w:w="6470" w:type="dxa"/>
            <w:vMerge/>
          </w:tcPr>
          <w:p w:rsidR="00061766" w:rsidRPr="00D11004" w:rsidRDefault="00061766" w:rsidP="00061766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061766" w:rsidRPr="00D11004" w:rsidTr="00FC2F08">
        <w:tc>
          <w:tcPr>
            <w:tcW w:w="2122" w:type="dxa"/>
          </w:tcPr>
          <w:p w:rsidR="00061766" w:rsidRPr="00D11004" w:rsidRDefault="00061766" w:rsidP="00061766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5670" w:type="dxa"/>
          </w:tcPr>
          <w:p w:rsidR="00061766" w:rsidRPr="00C708E9" w:rsidRDefault="00061766" w:rsidP="00061766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C708E9">
              <w:rPr>
                <w:rFonts w:cstheme="minorHAnsi"/>
              </w:rPr>
              <w:t xml:space="preserve">Prognoseprogramme zu </w:t>
            </w:r>
            <w:proofErr w:type="spellStart"/>
            <w:r w:rsidRPr="00C708E9">
              <w:rPr>
                <w:rFonts w:cstheme="minorHAnsi"/>
              </w:rPr>
              <w:t>pilzlichen</w:t>
            </w:r>
            <w:proofErr w:type="spellEnd"/>
            <w:r w:rsidRPr="00C708E9">
              <w:rPr>
                <w:rFonts w:cstheme="minorHAnsi"/>
              </w:rPr>
              <w:t xml:space="preserve"> und bakteriellen Schaderregern sowie zum Schädlingsdruck</w:t>
            </w:r>
          </w:p>
          <w:p w:rsidR="00061766" w:rsidRDefault="00061766" w:rsidP="00061766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C708E9">
              <w:rPr>
                <w:rFonts w:cstheme="minorHAnsi"/>
              </w:rPr>
              <w:t>Schlagkarteibasierte Datenbank zur Evaluierung betrieblicher Maßnahmen</w:t>
            </w:r>
          </w:p>
          <w:p w:rsidR="00061766" w:rsidRPr="00D11004" w:rsidRDefault="00061766" w:rsidP="00061766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bookmarkStart w:id="0" w:name="_GoBack"/>
            <w:bookmarkEnd w:id="0"/>
            <w:r>
              <w:t>GQS</w:t>
            </w:r>
            <w:r>
              <w:rPr>
                <w:vertAlign w:val="subscript"/>
              </w:rPr>
              <w:t>BW</w:t>
            </w:r>
            <w:r>
              <w:t xml:space="preserve"> Hof-Check</w:t>
            </w:r>
          </w:p>
        </w:tc>
        <w:tc>
          <w:tcPr>
            <w:tcW w:w="6470" w:type="dxa"/>
            <w:vMerge/>
          </w:tcPr>
          <w:p w:rsidR="00061766" w:rsidRDefault="00061766" w:rsidP="00061766">
            <w:pPr>
              <w:numPr>
                <w:ilvl w:val="0"/>
                <w:numId w:val="10"/>
              </w:numPr>
              <w:contextualSpacing/>
            </w:pPr>
          </w:p>
        </w:tc>
      </w:tr>
      <w:tr w:rsidR="00061766" w:rsidRPr="00D11004" w:rsidTr="00FC2F08">
        <w:tc>
          <w:tcPr>
            <w:tcW w:w="2122" w:type="dxa"/>
          </w:tcPr>
          <w:p w:rsidR="00061766" w:rsidRPr="00FC2F08" w:rsidRDefault="00061766" w:rsidP="00061766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FC2F08">
              <w:rPr>
                <w:rFonts w:cstheme="minorHAnsi"/>
                <w:i/>
                <w:color w:val="808080" w:themeColor="background1" w:themeShade="80"/>
              </w:rPr>
              <w:t>Anforderungen aus der ELER-Verordnung</w:t>
            </w:r>
          </w:p>
        </w:tc>
        <w:tc>
          <w:tcPr>
            <w:tcW w:w="5670" w:type="dxa"/>
          </w:tcPr>
          <w:p w:rsidR="00061766" w:rsidRPr="00061766" w:rsidRDefault="00061766" w:rsidP="00061766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061766">
              <w:rPr>
                <w:rFonts w:cstheme="minorHAnsi"/>
                <w:i/>
                <w:color w:val="808080" w:themeColor="background1" w:themeShade="80"/>
              </w:rPr>
              <w:t xml:space="preserve">Beratung in Bezug auf Ökologischen/Biologischen Landbau </w:t>
            </w:r>
          </w:p>
          <w:p w:rsidR="00061766" w:rsidRPr="00061766" w:rsidRDefault="00061766" w:rsidP="00061766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061766">
              <w:rPr>
                <w:rFonts w:cstheme="minorHAnsi"/>
                <w:i/>
                <w:color w:val="808080" w:themeColor="background1" w:themeShade="80"/>
              </w:rPr>
              <w:t xml:space="preserve">Beratung bei der Entwicklung kurzer Versorgungs-ketten </w:t>
            </w:r>
          </w:p>
          <w:p w:rsidR="00061766" w:rsidRPr="00061766" w:rsidRDefault="00061766" w:rsidP="00061766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061766">
              <w:rPr>
                <w:rFonts w:cstheme="minorHAnsi"/>
                <w:i/>
                <w:color w:val="808080" w:themeColor="background1" w:themeShade="80"/>
              </w:rPr>
              <w:t>Wiederherstellung, Erhaltung und Verbesserung der mit der Landwirtschaft verbundenen Ökosysteme</w:t>
            </w:r>
          </w:p>
          <w:p w:rsidR="00061766" w:rsidRPr="00061766" w:rsidRDefault="00061766" w:rsidP="00061766">
            <w:pPr>
              <w:pStyle w:val="Listenabsatz"/>
              <w:numPr>
                <w:ilvl w:val="0"/>
                <w:numId w:val="10"/>
              </w:numPr>
              <w:rPr>
                <w:rFonts w:eastAsia="EUAlbertina-Regu" w:cs="Arial"/>
                <w:i/>
                <w:color w:val="808080" w:themeColor="background1" w:themeShade="80"/>
              </w:rPr>
            </w:pPr>
            <w:r w:rsidRPr="00061766">
              <w:rPr>
                <w:rFonts w:cstheme="minorHAnsi"/>
                <w:i/>
                <w:color w:val="808080" w:themeColor="background1" w:themeShade="80"/>
              </w:rPr>
              <w:t>Erhaltung und Verbesserung der biologischen Vielfalt</w:t>
            </w:r>
          </w:p>
        </w:tc>
        <w:tc>
          <w:tcPr>
            <w:tcW w:w="6470" w:type="dxa"/>
            <w:vMerge/>
          </w:tcPr>
          <w:p w:rsidR="00061766" w:rsidRPr="00417789" w:rsidRDefault="00061766" w:rsidP="00061766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167571"/>
    <w:multiLevelType w:val="hybridMultilevel"/>
    <w:tmpl w:val="84F04F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529AA"/>
    <w:multiLevelType w:val="hybridMultilevel"/>
    <w:tmpl w:val="B072AB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0"/>
  </w:num>
  <w:num w:numId="8">
    <w:abstractNumId w:val="2"/>
  </w:num>
  <w:num w:numId="9">
    <w:abstractNumId w:val="13"/>
  </w:num>
  <w:num w:numId="10">
    <w:abstractNumId w:val="14"/>
  </w:num>
  <w:num w:numId="11">
    <w:abstractNumId w:val="12"/>
  </w:num>
  <w:num w:numId="12">
    <w:abstractNumId w:val="3"/>
  </w:num>
  <w:num w:numId="13">
    <w:abstractNumId w:val="1"/>
  </w:num>
  <w:num w:numId="14">
    <w:abstractNumId w:val="6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61766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229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9F15FA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0141B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2E3772FD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3</cp:revision>
  <cp:lastPrinted>2017-08-07T16:21:00Z</cp:lastPrinted>
  <dcterms:created xsi:type="dcterms:W3CDTF">2021-05-11T08:47:00Z</dcterms:created>
  <dcterms:modified xsi:type="dcterms:W3CDTF">2021-05-11T08:48:00Z</dcterms:modified>
</cp:coreProperties>
</file>