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8B1D43">
              <w:rPr>
                <w:i/>
              </w:rPr>
              <w:t>120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070EBF" w:rsidRPr="00D11004" w:rsidTr="00FC2F08">
        <w:tc>
          <w:tcPr>
            <w:tcW w:w="2122" w:type="dxa"/>
          </w:tcPr>
          <w:p w:rsidR="00070EBF" w:rsidRPr="00D11004" w:rsidRDefault="00070EBF" w:rsidP="00070EBF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070EBF" w:rsidRPr="001C3E94" w:rsidRDefault="00070EBF" w:rsidP="00070EBF">
            <w:pPr>
              <w:rPr>
                <w:rFonts w:cstheme="minorHAnsi"/>
                <w:b/>
                <w:i/>
              </w:rPr>
            </w:pPr>
            <w:r w:rsidRPr="001C3E94">
              <w:rPr>
                <w:rFonts w:cstheme="minorHAnsi"/>
                <w:b/>
                <w:i/>
              </w:rPr>
              <w:t>Spezialmodul Ökologischer Anbau von Beerenobst</w:t>
            </w:r>
          </w:p>
        </w:tc>
        <w:tc>
          <w:tcPr>
            <w:tcW w:w="6470" w:type="dxa"/>
            <w:vMerge w:val="restart"/>
          </w:tcPr>
          <w:p w:rsidR="00070EBF" w:rsidRPr="00D11004" w:rsidRDefault="00070EBF" w:rsidP="00070EBF">
            <w:pPr>
              <w:rPr>
                <w:b/>
                <w:i/>
              </w:rPr>
            </w:pPr>
          </w:p>
        </w:tc>
      </w:tr>
      <w:tr w:rsidR="00070EBF" w:rsidRPr="00D11004" w:rsidTr="00FC2F08">
        <w:tc>
          <w:tcPr>
            <w:tcW w:w="2122" w:type="dxa"/>
          </w:tcPr>
          <w:p w:rsidR="00070EBF" w:rsidRPr="00D11004" w:rsidRDefault="00070EBF" w:rsidP="00070EBF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070EBF" w:rsidRPr="001C3E94" w:rsidRDefault="00070EBF" w:rsidP="00070EBF">
            <w:r>
              <w:t xml:space="preserve">Einstieg bzw. Begleitung des ökologischen Beerenobstanbaus als Produktionszweig </w:t>
            </w:r>
          </w:p>
        </w:tc>
        <w:tc>
          <w:tcPr>
            <w:tcW w:w="6470" w:type="dxa"/>
            <w:vMerge/>
          </w:tcPr>
          <w:p w:rsidR="00070EBF" w:rsidRPr="00D11004" w:rsidRDefault="00070EBF" w:rsidP="00070EBF">
            <w:pPr>
              <w:contextualSpacing/>
            </w:pPr>
          </w:p>
        </w:tc>
      </w:tr>
      <w:tr w:rsidR="00070EBF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070EBF" w:rsidRPr="00D11004" w:rsidRDefault="00070EBF" w:rsidP="00070EBF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070EBF" w:rsidRPr="00D11004" w:rsidRDefault="00070EBF" w:rsidP="00070EBF">
            <w:pPr>
              <w:rPr>
                <w:rFonts w:cstheme="minorHAnsi"/>
                <w:b/>
              </w:rPr>
            </w:pPr>
          </w:p>
        </w:tc>
      </w:tr>
      <w:tr w:rsidR="00070EBF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070EBF" w:rsidRPr="001C3E94" w:rsidRDefault="00070EBF" w:rsidP="00070EBF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Ausweitun</w:t>
            </w:r>
            <w:r w:rsidRPr="001C3E94">
              <w:rPr>
                <w:rFonts w:cstheme="minorHAnsi"/>
              </w:rPr>
              <w:t>g des ökologischen Beerenobstanbaus</w:t>
            </w:r>
          </w:p>
          <w:p w:rsidR="00070EBF" w:rsidRPr="001C3E94" w:rsidRDefault="00070EBF" w:rsidP="00070EBF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1C3E94">
              <w:rPr>
                <w:rFonts w:cstheme="minorHAnsi"/>
              </w:rPr>
              <w:t xml:space="preserve">Schaffung weiterer Standbeine für landwirtschaftliche und </w:t>
            </w:r>
            <w:r>
              <w:rPr>
                <w:rFonts w:cstheme="minorHAnsi"/>
              </w:rPr>
              <w:t>gartenbaulich</w:t>
            </w:r>
            <w:r w:rsidRPr="001C3E94">
              <w:rPr>
                <w:rFonts w:cstheme="minorHAnsi"/>
              </w:rPr>
              <w:t>e Betriebe</w:t>
            </w:r>
          </w:p>
          <w:p w:rsidR="00070EBF" w:rsidRPr="001C3E94" w:rsidRDefault="00070EBF" w:rsidP="00070EBF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1C3E94">
              <w:rPr>
                <w:rFonts w:cstheme="minorHAnsi"/>
              </w:rPr>
              <w:t>Steigerung der Wettbewerbsfähigkeit</w:t>
            </w:r>
          </w:p>
          <w:p w:rsidR="00070EBF" w:rsidRPr="001C3E94" w:rsidRDefault="00070EBF" w:rsidP="00070EBF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1C3E94">
              <w:rPr>
                <w:rFonts w:cstheme="minorHAnsi"/>
              </w:rPr>
              <w:t>Stärkung und Verbesserung der Anbauvielfalt - Betriebsvielfalt</w:t>
            </w:r>
          </w:p>
          <w:p w:rsidR="00070EBF" w:rsidRPr="00145229" w:rsidRDefault="00070EBF" w:rsidP="00070EBF">
            <w:pPr>
              <w:tabs>
                <w:tab w:val="left" w:pos="2412"/>
              </w:tabs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Verbesserung der</w:t>
            </w:r>
            <w:r w:rsidRPr="001C3E94">
              <w:rPr>
                <w:rFonts w:cstheme="minorHAnsi"/>
              </w:rPr>
              <w:t xml:space="preserve"> regionalen </w:t>
            </w:r>
            <w:r>
              <w:rPr>
                <w:rFonts w:cstheme="minorHAnsi"/>
              </w:rPr>
              <w:t>Wertschöpfung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070EBF" w:rsidRPr="00D11004" w:rsidRDefault="00070EBF" w:rsidP="00070EBF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070EBF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070EBF" w:rsidRPr="00D11004" w:rsidRDefault="00070EBF" w:rsidP="00070EBF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070EBF" w:rsidRPr="00D11004" w:rsidRDefault="00070EBF" w:rsidP="00070EBF">
            <w:pPr>
              <w:rPr>
                <w:rFonts w:cstheme="minorHAnsi"/>
                <w:b/>
              </w:rPr>
            </w:pPr>
          </w:p>
        </w:tc>
      </w:tr>
      <w:tr w:rsidR="00070EBF" w:rsidRPr="00D11004" w:rsidTr="00FC2F08">
        <w:tc>
          <w:tcPr>
            <w:tcW w:w="2122" w:type="dxa"/>
          </w:tcPr>
          <w:p w:rsidR="00070EBF" w:rsidRPr="00D11004" w:rsidRDefault="00070EBF" w:rsidP="00070EBF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070EBF" w:rsidRPr="001C3E94" w:rsidRDefault="00070EBF" w:rsidP="00070EBF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 w:rsidRPr="001C3E94">
              <w:t>Verbesserung der Produktionsstrukturen</w:t>
            </w:r>
          </w:p>
          <w:p w:rsidR="00070EBF" w:rsidRPr="001C3E94" w:rsidRDefault="00070EBF" w:rsidP="00070EBF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 w:rsidRPr="001C3E94">
              <w:t>Bereitstellung von Daten zur Arbeitswirtschaft</w:t>
            </w:r>
            <w:r>
              <w:t xml:space="preserve"> </w:t>
            </w:r>
          </w:p>
          <w:p w:rsidR="00070EBF" w:rsidRPr="001C3E94" w:rsidRDefault="00070EBF" w:rsidP="00070EBF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 w:rsidRPr="001C3E94">
              <w:t xml:space="preserve">Ökonomische Beratung </w:t>
            </w:r>
            <w:r>
              <w:t xml:space="preserve">mit </w:t>
            </w:r>
            <w:r w:rsidRPr="001C3E94">
              <w:t>Betriebszweig- und Schwachstellenanalyse</w:t>
            </w:r>
          </w:p>
          <w:p w:rsidR="00070EBF" w:rsidRPr="00316AE4" w:rsidRDefault="00070EBF" w:rsidP="00070EBF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>
              <w:rPr>
                <w:rFonts w:cstheme="minorHAnsi"/>
              </w:rPr>
              <w:t>Rahmenbedingungen und Anforderungen</w:t>
            </w:r>
            <w:r w:rsidRPr="006A15BC">
              <w:rPr>
                <w:rFonts w:cstheme="minorHAnsi"/>
              </w:rPr>
              <w:t xml:space="preserve"> </w:t>
            </w:r>
          </w:p>
          <w:p w:rsidR="00070EBF" w:rsidRPr="00316AE4" w:rsidRDefault="00070EBF" w:rsidP="00070EBF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 w:rsidRPr="001C3E94">
              <w:t xml:space="preserve">Aufzeigen von Strategien zur Anpassung und Minderung der Folgen des </w:t>
            </w:r>
            <w:r w:rsidRPr="00316AE4">
              <w:t>Klimawandels (fakultativ)</w:t>
            </w:r>
          </w:p>
          <w:p w:rsidR="00070EBF" w:rsidRPr="00070EBF" w:rsidRDefault="00070EBF" w:rsidP="00070EBF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rFonts w:cs="Arial"/>
              </w:rPr>
            </w:pPr>
            <w:r w:rsidRPr="00316AE4">
              <w:t>Arbeitskräfteanalyse (fakultativ)</w:t>
            </w:r>
            <w:r w:rsidRPr="006A15BC">
              <w:rPr>
                <w:rFonts w:cstheme="minorHAnsi"/>
              </w:rPr>
              <w:t xml:space="preserve"> </w:t>
            </w:r>
          </w:p>
          <w:p w:rsidR="00070EBF" w:rsidRPr="00E0141B" w:rsidRDefault="00070EBF" w:rsidP="00070EBF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rFonts w:cs="Arial"/>
              </w:rPr>
            </w:pPr>
            <w:r w:rsidRPr="001C3E94">
              <w:t>Optimierung der Vermarktungswege</w:t>
            </w:r>
            <w:r>
              <w:t xml:space="preserve"> </w:t>
            </w:r>
            <w:r w:rsidRPr="000E40E6">
              <w:t>(fakultativ)</w:t>
            </w:r>
          </w:p>
        </w:tc>
        <w:tc>
          <w:tcPr>
            <w:tcW w:w="6470" w:type="dxa"/>
            <w:vMerge/>
          </w:tcPr>
          <w:p w:rsidR="00070EBF" w:rsidRPr="00D11004" w:rsidRDefault="00070EBF" w:rsidP="00070EBF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070EBF" w:rsidRPr="00D11004" w:rsidTr="00FC2F08">
        <w:tc>
          <w:tcPr>
            <w:tcW w:w="2122" w:type="dxa"/>
          </w:tcPr>
          <w:p w:rsidR="00070EBF" w:rsidRPr="00D11004" w:rsidRDefault="00070EBF" w:rsidP="00070EBF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070EBF" w:rsidRPr="00D11004" w:rsidRDefault="00070EBF" w:rsidP="00070EBF">
            <w:pPr>
              <w:contextualSpacing/>
              <w:rPr>
                <w:rFonts w:cstheme="minorHAnsi"/>
              </w:rPr>
            </w:pPr>
          </w:p>
        </w:tc>
        <w:tc>
          <w:tcPr>
            <w:tcW w:w="6470" w:type="dxa"/>
            <w:vMerge/>
          </w:tcPr>
          <w:p w:rsidR="00070EBF" w:rsidRDefault="00070EBF" w:rsidP="00070EBF">
            <w:pPr>
              <w:numPr>
                <w:ilvl w:val="0"/>
                <w:numId w:val="10"/>
              </w:numPr>
              <w:contextualSpacing/>
            </w:pPr>
          </w:p>
        </w:tc>
      </w:tr>
      <w:tr w:rsidR="00070EBF" w:rsidRPr="00D11004" w:rsidTr="00FC2F08">
        <w:tc>
          <w:tcPr>
            <w:tcW w:w="2122" w:type="dxa"/>
          </w:tcPr>
          <w:p w:rsidR="00070EBF" w:rsidRPr="00FC2F08" w:rsidRDefault="00070EBF" w:rsidP="00070EBF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070EBF" w:rsidRPr="00070EBF" w:rsidRDefault="00070EBF" w:rsidP="00070EB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070EBF">
              <w:rPr>
                <w:rFonts w:cstheme="minorHAnsi"/>
                <w:i/>
                <w:color w:val="808080" w:themeColor="background1" w:themeShade="80"/>
              </w:rPr>
              <w:t xml:space="preserve">Beratung in Bezug auf Ökologischen Landbau </w:t>
            </w:r>
          </w:p>
          <w:p w:rsidR="00070EBF" w:rsidRPr="00070EBF" w:rsidRDefault="00070EBF" w:rsidP="00070EB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070EBF">
              <w:rPr>
                <w:rFonts w:cstheme="minorHAnsi"/>
                <w:i/>
                <w:color w:val="808080" w:themeColor="background1" w:themeShade="80"/>
              </w:rPr>
              <w:t>Beratung bei der Entwicklung kurzer Versorgungsketten</w:t>
            </w:r>
          </w:p>
          <w:p w:rsidR="00070EBF" w:rsidRPr="00070EBF" w:rsidRDefault="00070EBF" w:rsidP="00070EB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070EBF">
              <w:rPr>
                <w:rFonts w:cstheme="minorHAnsi"/>
                <w:i/>
                <w:color w:val="808080" w:themeColor="background1" w:themeShade="80"/>
              </w:rPr>
              <w:t>Wiederherstellung, Erh</w:t>
            </w:r>
            <w:bookmarkStart w:id="0" w:name="_GoBack"/>
            <w:bookmarkEnd w:id="0"/>
            <w:r w:rsidRPr="00070EBF">
              <w:rPr>
                <w:rFonts w:cstheme="minorHAnsi"/>
                <w:i/>
                <w:color w:val="808080" w:themeColor="background1" w:themeShade="80"/>
              </w:rPr>
              <w:t>altung und Verbesserung der mit der Landwirtschaft verbundenen Ökosysteme</w:t>
            </w:r>
          </w:p>
          <w:p w:rsidR="00070EBF" w:rsidRPr="00E0141B" w:rsidRDefault="00070EBF" w:rsidP="00070EB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  <w:color w:val="808080" w:themeColor="background1" w:themeShade="80"/>
              </w:rPr>
            </w:pPr>
            <w:r w:rsidRPr="00070EBF">
              <w:rPr>
                <w:rFonts w:cstheme="minorHAnsi"/>
                <w:i/>
                <w:color w:val="808080" w:themeColor="background1" w:themeShade="80"/>
              </w:rPr>
              <w:t>Erhaltung und Verbesserung der biologischen Vielfalt</w:t>
            </w:r>
          </w:p>
        </w:tc>
        <w:tc>
          <w:tcPr>
            <w:tcW w:w="6470" w:type="dxa"/>
            <w:vMerge/>
          </w:tcPr>
          <w:p w:rsidR="00070EBF" w:rsidRPr="00417789" w:rsidRDefault="00070EBF" w:rsidP="00070EB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02571"/>
    <w:multiLevelType w:val="hybridMultilevel"/>
    <w:tmpl w:val="1842E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70EB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1D43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40E8737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3</cp:revision>
  <cp:lastPrinted>2017-08-07T16:21:00Z</cp:lastPrinted>
  <dcterms:created xsi:type="dcterms:W3CDTF">2021-05-11T08:50:00Z</dcterms:created>
  <dcterms:modified xsi:type="dcterms:W3CDTF">2021-05-11T08:51:00Z</dcterms:modified>
</cp:coreProperties>
</file>