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271804">
              <w:rPr>
                <w:i/>
              </w:rPr>
              <w:t>106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271804" w:rsidRPr="00D11004" w:rsidTr="00FC2F08">
        <w:tc>
          <w:tcPr>
            <w:tcW w:w="2122" w:type="dxa"/>
          </w:tcPr>
          <w:p w:rsidR="00271804" w:rsidRPr="00D11004" w:rsidRDefault="00271804" w:rsidP="0027180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271804" w:rsidRPr="00DD36D9" w:rsidRDefault="00271804" w:rsidP="00271804">
            <w:pPr>
              <w:rPr>
                <w:b/>
                <w:i/>
              </w:rPr>
            </w:pPr>
            <w:r w:rsidRPr="00DD36D9">
              <w:rPr>
                <w:b/>
                <w:i/>
              </w:rPr>
              <w:t>Spezialmodul EMAS-Zertifizierung</w:t>
            </w:r>
          </w:p>
        </w:tc>
        <w:tc>
          <w:tcPr>
            <w:tcW w:w="6470" w:type="dxa"/>
            <w:vMerge w:val="restart"/>
          </w:tcPr>
          <w:p w:rsidR="00271804" w:rsidRPr="00D11004" w:rsidRDefault="00271804" w:rsidP="00271804">
            <w:pPr>
              <w:rPr>
                <w:b/>
                <w:i/>
              </w:rPr>
            </w:pPr>
          </w:p>
        </w:tc>
      </w:tr>
      <w:tr w:rsidR="00271804" w:rsidRPr="00D11004" w:rsidTr="00FC2F08">
        <w:tc>
          <w:tcPr>
            <w:tcW w:w="2122" w:type="dxa"/>
          </w:tcPr>
          <w:p w:rsidR="00271804" w:rsidRPr="00D11004" w:rsidRDefault="00271804" w:rsidP="0027180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271804" w:rsidRPr="004201D6" w:rsidRDefault="00271804" w:rsidP="00271804">
            <w:pPr>
              <w:contextualSpacing/>
              <w:rPr>
                <w:rFonts w:cstheme="minorHAnsi"/>
              </w:rPr>
            </w:pPr>
            <w:r>
              <w:rPr>
                <w:rStyle w:val="spellerror"/>
              </w:rPr>
              <w:t>GQS</w:t>
            </w:r>
            <w:r>
              <w:rPr>
                <w:vertAlign w:val="subscript"/>
              </w:rPr>
              <w:t>BW</w:t>
            </w:r>
            <w:r>
              <w:rPr>
                <w:rFonts w:cstheme="minorHAnsi"/>
              </w:rPr>
              <w:t xml:space="preserve"> Umwelt-Audit</w:t>
            </w:r>
          </w:p>
        </w:tc>
        <w:tc>
          <w:tcPr>
            <w:tcW w:w="6470" w:type="dxa"/>
            <w:vMerge/>
          </w:tcPr>
          <w:p w:rsidR="00271804" w:rsidRPr="00D11004" w:rsidRDefault="00271804" w:rsidP="00271804">
            <w:pPr>
              <w:contextualSpacing/>
            </w:pPr>
          </w:p>
        </w:tc>
      </w:tr>
      <w:tr w:rsidR="00271804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71804" w:rsidRPr="00D11004" w:rsidRDefault="00271804" w:rsidP="00271804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71804" w:rsidRPr="00D11004" w:rsidRDefault="00271804" w:rsidP="00271804">
            <w:pPr>
              <w:rPr>
                <w:rFonts w:cstheme="minorHAnsi"/>
                <w:b/>
              </w:rPr>
            </w:pPr>
          </w:p>
        </w:tc>
      </w:tr>
      <w:tr w:rsidR="00271804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271804" w:rsidRPr="00D11004" w:rsidRDefault="00271804" w:rsidP="0027180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DD36D9">
              <w:rPr>
                <w:rFonts w:cs="Arial"/>
              </w:rPr>
              <w:t>Kontinuierliche Verbesserung der betrieblichen Umweltleistungen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271804" w:rsidRPr="00D11004" w:rsidRDefault="00271804" w:rsidP="00271804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271804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71804" w:rsidRPr="00D11004" w:rsidRDefault="00271804" w:rsidP="00271804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71804" w:rsidRPr="00D11004" w:rsidRDefault="00271804" w:rsidP="00271804">
            <w:pPr>
              <w:rPr>
                <w:rFonts w:cstheme="minorHAnsi"/>
                <w:b/>
              </w:rPr>
            </w:pPr>
          </w:p>
        </w:tc>
      </w:tr>
      <w:tr w:rsidR="00271804" w:rsidRPr="00D11004" w:rsidTr="00FC2F08">
        <w:tc>
          <w:tcPr>
            <w:tcW w:w="2122" w:type="dxa"/>
          </w:tcPr>
          <w:p w:rsidR="00271804" w:rsidRPr="00D11004" w:rsidRDefault="00271804" w:rsidP="00271804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271804" w:rsidRDefault="00271804" w:rsidP="0027180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DD36D9">
              <w:rPr>
                <w:rFonts w:cstheme="minorHAnsi"/>
              </w:rPr>
              <w:t xml:space="preserve">Qualitativ und quantitativ umfassende Beratung zur EMAS –Zertifizierung auf Grundlage von </w:t>
            </w:r>
            <w:r>
              <w:rPr>
                <w:rStyle w:val="spellerror"/>
              </w:rPr>
              <w:t>GQS</w:t>
            </w:r>
            <w:r>
              <w:rPr>
                <w:vertAlign w:val="subscript"/>
              </w:rPr>
              <w:t>BW</w:t>
            </w:r>
            <w:r w:rsidRPr="00DD36D9">
              <w:rPr>
                <w:rFonts w:cstheme="minorHAnsi"/>
              </w:rPr>
              <w:t xml:space="preserve"> Umwelt-Audit</w:t>
            </w:r>
          </w:p>
          <w:p w:rsidR="00271804" w:rsidRPr="00CC78E0" w:rsidRDefault="00271804" w:rsidP="0027180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4201D6">
              <w:rPr>
                <w:rFonts w:cstheme="minorHAnsi"/>
              </w:rPr>
              <w:t>Vorbereitung zur EMAS –</w:t>
            </w:r>
            <w:r w:rsidRPr="00ED6F10">
              <w:rPr>
                <w:rFonts w:cstheme="minorHAnsi"/>
              </w:rPr>
              <w:t>Zertifizierung (fakultativ)</w:t>
            </w:r>
          </w:p>
        </w:tc>
        <w:tc>
          <w:tcPr>
            <w:tcW w:w="6470" w:type="dxa"/>
            <w:vMerge/>
          </w:tcPr>
          <w:p w:rsidR="00271804" w:rsidRPr="00D11004" w:rsidRDefault="00271804" w:rsidP="00271804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271804" w:rsidRPr="00D11004" w:rsidTr="00FC2F08">
        <w:tc>
          <w:tcPr>
            <w:tcW w:w="2122" w:type="dxa"/>
          </w:tcPr>
          <w:p w:rsidR="00271804" w:rsidRPr="00D11004" w:rsidRDefault="00271804" w:rsidP="0027180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271804" w:rsidRPr="00DD36D9" w:rsidRDefault="00271804" w:rsidP="0027180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>
              <w:rPr>
                <w:rFonts w:cs="Arial"/>
              </w:rPr>
              <w:t xml:space="preserve"> </w:t>
            </w:r>
            <w:r w:rsidRPr="00DD36D9">
              <w:rPr>
                <w:rFonts w:cstheme="minorHAnsi"/>
              </w:rPr>
              <w:t>Erfassungs- und Auswertungswerkzeuge für Nährstoffbilanzen, Humusbilanz, THG- und Energiebilanz (z.</w:t>
            </w:r>
            <w:r>
              <w:rPr>
                <w:rFonts w:cstheme="minorHAnsi"/>
              </w:rPr>
              <w:t xml:space="preserve"> </w:t>
            </w:r>
            <w:r w:rsidRPr="00DD36D9">
              <w:rPr>
                <w:rFonts w:cstheme="minorHAnsi"/>
              </w:rPr>
              <w:t>B. ACCT)</w:t>
            </w:r>
          </w:p>
          <w:p w:rsidR="00271804" w:rsidRPr="00D11004" w:rsidRDefault="00271804" w:rsidP="00271804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rPr>
                <w:rStyle w:val="spellerror"/>
              </w:rPr>
              <w:t>GQS</w:t>
            </w:r>
            <w:r>
              <w:rPr>
                <w:vertAlign w:val="subscript"/>
              </w:rPr>
              <w:t>BW</w:t>
            </w:r>
            <w:r w:rsidRPr="00DD36D9">
              <w:rPr>
                <w:rFonts w:cstheme="minorHAnsi"/>
              </w:rPr>
              <w:t xml:space="preserve"> Umwelt-Audit (Checklisten, Vordrucke/Merkblätter)</w:t>
            </w:r>
          </w:p>
        </w:tc>
        <w:tc>
          <w:tcPr>
            <w:tcW w:w="6470" w:type="dxa"/>
            <w:vMerge/>
          </w:tcPr>
          <w:p w:rsidR="00271804" w:rsidRDefault="00271804" w:rsidP="00271804">
            <w:pPr>
              <w:numPr>
                <w:ilvl w:val="0"/>
                <w:numId w:val="10"/>
              </w:numPr>
              <w:contextualSpacing/>
            </w:pPr>
          </w:p>
        </w:tc>
      </w:tr>
      <w:tr w:rsidR="00271804" w:rsidRPr="00D11004" w:rsidTr="00FC2F08">
        <w:tc>
          <w:tcPr>
            <w:tcW w:w="2122" w:type="dxa"/>
          </w:tcPr>
          <w:p w:rsidR="00271804" w:rsidRPr="00FC2F08" w:rsidRDefault="00271804" w:rsidP="00271804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271804" w:rsidRPr="00271804" w:rsidRDefault="00271804" w:rsidP="00271804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71804">
              <w:rPr>
                <w:rFonts w:cstheme="minorHAnsi"/>
                <w:i/>
                <w:color w:val="808080" w:themeColor="background1" w:themeShade="80"/>
              </w:rPr>
              <w:t>Verpflichtungen auf Ebene des landwirtschaftlichen Betriebs, die sich aus den Grundanforderungen an die Betriebsführung und/oder den Standards für den guten landwirtschaftlichen und ökologischen Zustand gemäß Titel VI Kapitel I der Verordnung (EU) Nr. 1306/2013 ergeben</w:t>
            </w:r>
          </w:p>
          <w:p w:rsidR="00271804" w:rsidRPr="00271804" w:rsidRDefault="00271804" w:rsidP="00271804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71804">
              <w:rPr>
                <w:rFonts w:cstheme="minorHAnsi"/>
                <w:i/>
                <w:color w:val="808080" w:themeColor="background1" w:themeShade="80"/>
              </w:rPr>
              <w:t xml:space="preserve">Dem Klima und der Umwelt zugutekommende landwirtschaftliche Verfahren gemäß Titel III </w:t>
            </w:r>
            <w:r w:rsidRPr="00271804">
              <w:rPr>
                <w:rFonts w:cstheme="minorHAnsi"/>
                <w:i/>
                <w:color w:val="808080" w:themeColor="background1" w:themeShade="80"/>
              </w:rPr>
              <w:br/>
              <w:t>Kapitel 3 der Verordnung (EU) Nr. 1307/2013 und die Erhaltung der landwirtschaftlichen Fläche gemäß Artikel 4 Absatz 1 Buchstabe c der Verordnung (EU) Nr. 1307/2013</w:t>
            </w:r>
          </w:p>
          <w:p w:rsidR="00271804" w:rsidRPr="00271804" w:rsidRDefault="00271804" w:rsidP="00271804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71804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  <w:p w:rsidR="00271804" w:rsidRPr="00FC2F08" w:rsidRDefault="00271804" w:rsidP="00271804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271804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271804" w:rsidRPr="00417789" w:rsidRDefault="00271804" w:rsidP="00271804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  <w:bookmarkStart w:id="0" w:name="_GoBack"/>
      <w:bookmarkEnd w:id="0"/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1804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3326E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C90FBE3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  <w:style w:type="character" w:customStyle="1" w:styleId="spellerror">
    <w:name w:val="spellerror"/>
    <w:basedOn w:val="Absatz-Standardschriftart"/>
    <w:rsid w:val="0027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2021-05-11T05:43:00Z</dcterms:created>
  <dcterms:modified xsi:type="dcterms:W3CDTF">2021-05-11T05:44:00Z</dcterms:modified>
</cp:coreProperties>
</file>