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61"/>
        <w:gridCol w:w="7773"/>
        <w:gridCol w:w="4793"/>
      </w:tblGrid>
      <w:tr w:rsidR="00417789" w:rsidRPr="00D11004" w:rsidTr="002B310D">
        <w:tc>
          <w:tcPr>
            <w:tcW w:w="9634" w:type="dxa"/>
            <w:gridSpan w:val="2"/>
            <w:shd w:val="clear" w:color="auto" w:fill="F2F2F2" w:themeFill="background1" w:themeFillShade="F2"/>
          </w:tcPr>
          <w:p w:rsidR="00417789" w:rsidRPr="00417789" w:rsidRDefault="00417789" w:rsidP="00CB016F">
            <w:pPr>
              <w:rPr>
                <w:i/>
              </w:rPr>
            </w:pPr>
            <w:r>
              <w:rPr>
                <w:i/>
              </w:rPr>
              <w:t>Modul</w:t>
            </w:r>
            <w:r w:rsidRPr="00D11004">
              <w:rPr>
                <w:i/>
              </w:rPr>
              <w:t xml:space="preserve">nummer </w:t>
            </w:r>
            <w:r w:rsidR="002B310D">
              <w:rPr>
                <w:i/>
              </w:rPr>
              <w:t>164</w:t>
            </w:r>
          </w:p>
        </w:tc>
        <w:tc>
          <w:tcPr>
            <w:tcW w:w="4793" w:type="dxa"/>
            <w:shd w:val="clear" w:color="auto" w:fill="F2F2F2" w:themeFill="background1" w:themeFillShade="F2"/>
          </w:tcPr>
          <w:p w:rsidR="00417789" w:rsidRPr="00417789" w:rsidRDefault="00684E1B" w:rsidP="00CB016F">
            <w:pPr>
              <w:rPr>
                <w:b/>
              </w:rPr>
            </w:pPr>
            <w:r>
              <w:rPr>
                <w:b/>
              </w:rPr>
              <w:t>Anpassungsbedarf</w:t>
            </w:r>
          </w:p>
        </w:tc>
      </w:tr>
      <w:tr w:rsidR="002B310D" w:rsidRPr="00D11004" w:rsidTr="002B310D">
        <w:tc>
          <w:tcPr>
            <w:tcW w:w="1861" w:type="dxa"/>
          </w:tcPr>
          <w:p w:rsidR="002B310D" w:rsidRPr="00D11004" w:rsidRDefault="002B310D" w:rsidP="002B310D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Modulname</w:t>
            </w:r>
          </w:p>
        </w:tc>
        <w:tc>
          <w:tcPr>
            <w:tcW w:w="7773" w:type="dxa"/>
          </w:tcPr>
          <w:p w:rsidR="002B310D" w:rsidRPr="00001317" w:rsidRDefault="002B310D" w:rsidP="002B310D">
            <w:pPr>
              <w:rPr>
                <w:b/>
                <w:i/>
              </w:rPr>
            </w:pPr>
            <w:r w:rsidRPr="00001317">
              <w:rPr>
                <w:b/>
                <w:i/>
              </w:rPr>
              <w:t xml:space="preserve">Grundmodul </w:t>
            </w:r>
            <w:r w:rsidRPr="00C53D18">
              <w:rPr>
                <w:b/>
                <w:i/>
              </w:rPr>
              <w:t>Schweine</w:t>
            </w:r>
            <w:r>
              <w:rPr>
                <w:b/>
                <w:i/>
              </w:rPr>
              <w:t xml:space="preserve">mast </w:t>
            </w:r>
          </w:p>
        </w:tc>
        <w:tc>
          <w:tcPr>
            <w:tcW w:w="4793" w:type="dxa"/>
            <w:vMerge w:val="restart"/>
          </w:tcPr>
          <w:p w:rsidR="002B310D" w:rsidRPr="00D11004" w:rsidRDefault="002B310D" w:rsidP="002B310D">
            <w:pPr>
              <w:rPr>
                <w:b/>
                <w:i/>
              </w:rPr>
            </w:pPr>
          </w:p>
        </w:tc>
      </w:tr>
      <w:tr w:rsidR="002B310D" w:rsidRPr="00D11004" w:rsidTr="002B310D">
        <w:tc>
          <w:tcPr>
            <w:tcW w:w="1861" w:type="dxa"/>
          </w:tcPr>
          <w:p w:rsidR="002B310D" w:rsidRPr="00D11004" w:rsidRDefault="002B310D" w:rsidP="002B310D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Beratungsangebot (Inhalt kurz)</w:t>
            </w:r>
          </w:p>
        </w:tc>
        <w:tc>
          <w:tcPr>
            <w:tcW w:w="7773" w:type="dxa"/>
          </w:tcPr>
          <w:p w:rsidR="002B310D" w:rsidRDefault="002B310D" w:rsidP="002B310D">
            <w:r w:rsidRPr="00026998">
              <w:rPr>
                <w:rFonts w:cs="Arial"/>
              </w:rPr>
              <w:t>Analyse</w:t>
            </w:r>
            <w:r>
              <w:rPr>
                <w:rFonts w:cs="Arial"/>
              </w:rPr>
              <w:t>, Bewertung</w:t>
            </w:r>
            <w:r w:rsidRPr="00026998">
              <w:rPr>
                <w:rFonts w:cs="Arial"/>
              </w:rPr>
              <w:t xml:space="preserve"> und Optimierung des Betriebszweigs Schweine</w:t>
            </w:r>
            <w:r>
              <w:rPr>
                <w:rFonts w:cs="Arial"/>
              </w:rPr>
              <w:t>mast</w:t>
            </w:r>
            <w:r w:rsidRPr="00026998">
              <w:rPr>
                <w:rFonts w:cs="Arial"/>
              </w:rPr>
              <w:t xml:space="preserve"> </w:t>
            </w:r>
          </w:p>
        </w:tc>
        <w:tc>
          <w:tcPr>
            <w:tcW w:w="4793" w:type="dxa"/>
            <w:vMerge/>
          </w:tcPr>
          <w:p w:rsidR="002B310D" w:rsidRPr="00D11004" w:rsidRDefault="002B310D" w:rsidP="002B310D">
            <w:pPr>
              <w:contextualSpacing/>
            </w:pPr>
          </w:p>
        </w:tc>
      </w:tr>
      <w:tr w:rsidR="002B310D" w:rsidRPr="00D11004" w:rsidTr="002B310D">
        <w:tc>
          <w:tcPr>
            <w:tcW w:w="9634" w:type="dxa"/>
            <w:gridSpan w:val="2"/>
            <w:shd w:val="clear" w:color="auto" w:fill="F2F2F2" w:themeFill="background1" w:themeFillShade="F2"/>
          </w:tcPr>
          <w:p w:rsidR="002B310D" w:rsidRPr="00D11004" w:rsidRDefault="002B310D" w:rsidP="002B310D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Ziele der Beratung</w:t>
            </w:r>
          </w:p>
        </w:tc>
        <w:tc>
          <w:tcPr>
            <w:tcW w:w="4793" w:type="dxa"/>
            <w:vMerge/>
            <w:shd w:val="clear" w:color="auto" w:fill="F2F2F2" w:themeFill="background1" w:themeFillShade="F2"/>
          </w:tcPr>
          <w:p w:rsidR="002B310D" w:rsidRPr="00D11004" w:rsidRDefault="002B310D" w:rsidP="002B310D">
            <w:pPr>
              <w:rPr>
                <w:rFonts w:cstheme="minorHAnsi"/>
                <w:b/>
              </w:rPr>
            </w:pPr>
          </w:p>
        </w:tc>
      </w:tr>
      <w:tr w:rsidR="002B310D" w:rsidRPr="00D11004" w:rsidTr="002B310D">
        <w:tc>
          <w:tcPr>
            <w:tcW w:w="9634" w:type="dxa"/>
            <w:gridSpan w:val="2"/>
            <w:shd w:val="clear" w:color="auto" w:fill="FFFFFF" w:themeFill="background1"/>
          </w:tcPr>
          <w:p w:rsidR="002B310D" w:rsidRPr="007F1F0C" w:rsidRDefault="002B310D" w:rsidP="002B310D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7F1F0C">
              <w:rPr>
                <w:rFonts w:cs="Arial"/>
              </w:rPr>
              <w:t xml:space="preserve">Stärkung der Wettbewerbsfähigkeit der </w:t>
            </w:r>
            <w:r>
              <w:rPr>
                <w:rFonts w:cs="Arial"/>
              </w:rPr>
              <w:t>schweinehaltenden Unternehmen</w:t>
            </w:r>
            <w:r w:rsidRPr="007F1F0C">
              <w:rPr>
                <w:rFonts w:cs="Arial"/>
              </w:rPr>
              <w:t xml:space="preserve"> und des </w:t>
            </w:r>
            <w:r>
              <w:rPr>
                <w:rFonts w:cs="Arial"/>
              </w:rPr>
              <w:t>Schweines</w:t>
            </w:r>
            <w:r w:rsidRPr="007F1F0C">
              <w:rPr>
                <w:rFonts w:cs="Arial"/>
              </w:rPr>
              <w:t>ektors</w:t>
            </w:r>
          </w:p>
          <w:p w:rsidR="002B310D" w:rsidRPr="007F1F0C" w:rsidRDefault="002B310D" w:rsidP="002B310D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7F1F0C">
              <w:rPr>
                <w:rFonts w:cs="Arial"/>
              </w:rPr>
              <w:t>Verbesserung Tier-und Umweltschutz; Anpassung an Tierschutz-</w:t>
            </w:r>
            <w:proofErr w:type="spellStart"/>
            <w:r w:rsidRPr="007F1F0C">
              <w:rPr>
                <w:rFonts w:cs="Arial"/>
              </w:rPr>
              <w:t>NutztierhaltungsVO</w:t>
            </w:r>
            <w:proofErr w:type="spellEnd"/>
          </w:p>
          <w:p w:rsidR="002B310D" w:rsidRDefault="002B310D" w:rsidP="002B310D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7F1F0C">
              <w:rPr>
                <w:rFonts w:cs="Arial"/>
              </w:rPr>
              <w:t>Effizienter(er) Einsatz von Re</w:t>
            </w:r>
            <w:r>
              <w:rPr>
                <w:rFonts w:cs="Arial"/>
              </w:rPr>
              <w:t>ssourcen und Produktionsmitteln</w:t>
            </w:r>
          </w:p>
          <w:p w:rsidR="002B310D" w:rsidRPr="007F1F0C" w:rsidRDefault="002B310D" w:rsidP="002B310D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7F1F0C">
              <w:rPr>
                <w:rFonts w:cs="Arial"/>
              </w:rPr>
              <w:t>Reduzierung der THG-, Ammoniak</w:t>
            </w:r>
            <w:r>
              <w:rPr>
                <w:rFonts w:cs="Arial"/>
              </w:rPr>
              <w:t>-</w:t>
            </w:r>
            <w:r w:rsidRPr="007F1F0C">
              <w:rPr>
                <w:rFonts w:cs="Arial"/>
              </w:rPr>
              <w:t xml:space="preserve"> und Staubemissionen aus der Schweine</w:t>
            </w:r>
            <w:r>
              <w:rPr>
                <w:rFonts w:cs="Arial"/>
              </w:rPr>
              <w:t>mast</w:t>
            </w:r>
          </w:p>
          <w:p w:rsidR="002B310D" w:rsidRPr="007F1F0C" w:rsidRDefault="002B310D" w:rsidP="002B310D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7F1F0C">
              <w:rPr>
                <w:rFonts w:cs="Arial"/>
              </w:rPr>
              <w:t>Ei</w:t>
            </w:r>
            <w:r>
              <w:rPr>
                <w:rFonts w:cs="Arial"/>
              </w:rPr>
              <w:t>nführung von Innovationen in der</w:t>
            </w:r>
            <w:r w:rsidRPr="007F1F0C">
              <w:rPr>
                <w:rFonts w:cs="Arial"/>
              </w:rPr>
              <w:t xml:space="preserve"> Schweine</w:t>
            </w:r>
            <w:r>
              <w:rPr>
                <w:rFonts w:cs="Arial"/>
              </w:rPr>
              <w:t>mast</w:t>
            </w:r>
          </w:p>
        </w:tc>
        <w:tc>
          <w:tcPr>
            <w:tcW w:w="4793" w:type="dxa"/>
            <w:vMerge/>
            <w:shd w:val="clear" w:color="auto" w:fill="FFFFFF" w:themeFill="background1"/>
          </w:tcPr>
          <w:p w:rsidR="002B310D" w:rsidRPr="00D11004" w:rsidRDefault="002B310D" w:rsidP="002B310D">
            <w:pPr>
              <w:pStyle w:val="Listenabsatz"/>
              <w:numPr>
                <w:ilvl w:val="0"/>
                <w:numId w:val="4"/>
              </w:numPr>
              <w:rPr>
                <w:rFonts w:cs="Arial"/>
              </w:rPr>
            </w:pPr>
          </w:p>
        </w:tc>
      </w:tr>
      <w:tr w:rsidR="002B310D" w:rsidRPr="00D11004" w:rsidTr="002B310D">
        <w:tc>
          <w:tcPr>
            <w:tcW w:w="9634" w:type="dxa"/>
            <w:gridSpan w:val="2"/>
            <w:shd w:val="clear" w:color="auto" w:fill="F2F2F2" w:themeFill="background1" w:themeFillShade="F2"/>
          </w:tcPr>
          <w:p w:rsidR="002B310D" w:rsidRPr="00D11004" w:rsidRDefault="002B310D" w:rsidP="002B310D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  <w:b/>
              </w:rPr>
              <w:t>Beratungsinhalte</w:t>
            </w:r>
          </w:p>
        </w:tc>
        <w:tc>
          <w:tcPr>
            <w:tcW w:w="4793" w:type="dxa"/>
            <w:vMerge/>
            <w:shd w:val="clear" w:color="auto" w:fill="F2F2F2" w:themeFill="background1" w:themeFillShade="F2"/>
          </w:tcPr>
          <w:p w:rsidR="002B310D" w:rsidRPr="00D11004" w:rsidRDefault="002B310D" w:rsidP="002B310D">
            <w:pPr>
              <w:rPr>
                <w:rFonts w:cstheme="minorHAnsi"/>
                <w:b/>
              </w:rPr>
            </w:pPr>
          </w:p>
        </w:tc>
      </w:tr>
      <w:tr w:rsidR="002B310D" w:rsidRPr="00D11004" w:rsidTr="002B310D">
        <w:tc>
          <w:tcPr>
            <w:tcW w:w="1861" w:type="dxa"/>
          </w:tcPr>
          <w:p w:rsidR="002B310D" w:rsidRPr="00D11004" w:rsidRDefault="002B310D" w:rsidP="002B310D">
            <w:pPr>
              <w:rPr>
                <w:rFonts w:cstheme="minorHAnsi"/>
                <w:b/>
              </w:rPr>
            </w:pPr>
            <w:r w:rsidRPr="00D11004">
              <w:rPr>
                <w:rFonts w:cstheme="minorHAnsi"/>
              </w:rPr>
              <w:t>Fachliche Inhalte</w:t>
            </w:r>
          </w:p>
        </w:tc>
        <w:tc>
          <w:tcPr>
            <w:tcW w:w="7773" w:type="dxa"/>
          </w:tcPr>
          <w:p w:rsidR="002B310D" w:rsidRPr="00DC3367" w:rsidRDefault="002B310D" w:rsidP="002B310D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DC3367">
              <w:rPr>
                <w:rFonts w:cs="Arial"/>
              </w:rPr>
              <w:t>Beurteilung produktionstechnischer Fragestellungen und Schwachstellenanalyse auch im Hinblick auf den Tierschutz</w:t>
            </w:r>
            <w:r>
              <w:rPr>
                <w:rFonts w:cs="Arial"/>
              </w:rPr>
              <w:t xml:space="preserve"> und Umweltschutz</w:t>
            </w:r>
          </w:p>
          <w:p w:rsidR="002B310D" w:rsidRDefault="002B310D" w:rsidP="002B310D">
            <w:pPr>
              <w:pStyle w:val="Listenabsatz"/>
              <w:numPr>
                <w:ilvl w:val="0"/>
                <w:numId w:val="8"/>
              </w:numPr>
            </w:pPr>
            <w:r>
              <w:t>Betriebszweigauswertung und Vergleich mit gleichgelagerten Unternehmen</w:t>
            </w:r>
          </w:p>
          <w:p w:rsidR="002B310D" w:rsidRDefault="002B310D" w:rsidP="002B310D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DC3367">
              <w:rPr>
                <w:rFonts w:cs="Arial"/>
              </w:rPr>
              <w:t>Aufzeigen von Handlungsfeldern</w:t>
            </w:r>
          </w:p>
          <w:p w:rsidR="002B310D" w:rsidRPr="006433DA" w:rsidRDefault="002B310D" w:rsidP="002B310D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Fütterung und Rationsberechnung </w:t>
            </w:r>
          </w:p>
          <w:p w:rsidR="002B310D" w:rsidRPr="00163D36" w:rsidRDefault="002B310D" w:rsidP="002B310D">
            <w:pPr>
              <w:pStyle w:val="Listenabsatz"/>
              <w:numPr>
                <w:ilvl w:val="0"/>
                <w:numId w:val="8"/>
              </w:numPr>
            </w:pPr>
            <w:r w:rsidRPr="00DC3367">
              <w:rPr>
                <w:rFonts w:cs="Arial"/>
              </w:rPr>
              <w:t xml:space="preserve">Optimierung der </w:t>
            </w:r>
            <w:r>
              <w:rPr>
                <w:rFonts w:cs="Arial"/>
              </w:rPr>
              <w:t>Haltungsbedingungen</w:t>
            </w:r>
            <w:r>
              <w:t xml:space="preserve"> </w:t>
            </w:r>
          </w:p>
          <w:p w:rsidR="002B310D" w:rsidRPr="00163D36" w:rsidRDefault="002B310D" w:rsidP="002B310D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DC3367">
              <w:rPr>
                <w:rFonts w:cs="Arial"/>
              </w:rPr>
              <w:t>Nachhaltiges Nährstoffmanagement unter Berücksichtigung ökologischer Erfordernisse</w:t>
            </w:r>
            <w:r>
              <w:rPr>
                <w:rFonts w:cs="Arial"/>
              </w:rPr>
              <w:t xml:space="preserve"> </w:t>
            </w:r>
            <w:r>
              <w:t>(fakultativ)</w:t>
            </w:r>
          </w:p>
          <w:p w:rsidR="002B310D" w:rsidRDefault="002B310D" w:rsidP="002B310D">
            <w:pPr>
              <w:pStyle w:val="Listenabsatz"/>
              <w:numPr>
                <w:ilvl w:val="0"/>
                <w:numId w:val="8"/>
              </w:numPr>
            </w:pPr>
            <w:r w:rsidRPr="00DC3367">
              <w:rPr>
                <w:rFonts w:cs="Arial"/>
              </w:rPr>
              <w:t xml:space="preserve">Optimierung der Vermarktungswege </w:t>
            </w:r>
            <w:r w:rsidRPr="00A140E3">
              <w:t>(fakultativ)</w:t>
            </w:r>
            <w:r>
              <w:t xml:space="preserve"> </w:t>
            </w:r>
          </w:p>
          <w:p w:rsidR="002B310D" w:rsidRPr="005E13D7" w:rsidRDefault="002B310D" w:rsidP="002B310D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E7272F">
              <w:rPr>
                <w:rFonts w:cs="Arial"/>
              </w:rPr>
              <w:t>Betriebliches Controlling und Notfall</w:t>
            </w:r>
            <w:r>
              <w:rPr>
                <w:rFonts w:cs="Arial"/>
              </w:rPr>
              <w:t>vor</w:t>
            </w:r>
            <w:r w:rsidRPr="00E7272F">
              <w:rPr>
                <w:rFonts w:cs="Arial"/>
              </w:rPr>
              <w:t>sorge</w:t>
            </w:r>
            <w:r>
              <w:rPr>
                <w:rFonts w:cs="Arial"/>
              </w:rPr>
              <w:t xml:space="preserve"> </w:t>
            </w:r>
            <w:r w:rsidRPr="00E7272F">
              <w:t>(fakultativ)</w:t>
            </w:r>
          </w:p>
          <w:p w:rsidR="002B310D" w:rsidRPr="006433DA" w:rsidRDefault="002B310D" w:rsidP="002B310D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>
              <w:t xml:space="preserve">Bestandsaufnahme, Beurteilung und Handlungsempfehlungen anhand tierbasierter Indikatoren für die Haltung von </w:t>
            </w:r>
            <w:proofErr w:type="spellStart"/>
            <w:r>
              <w:t>unkupierten</w:t>
            </w:r>
            <w:proofErr w:type="spellEnd"/>
            <w:r>
              <w:t xml:space="preserve"> Tieren (fakultativ)</w:t>
            </w:r>
          </w:p>
        </w:tc>
        <w:tc>
          <w:tcPr>
            <w:tcW w:w="4793" w:type="dxa"/>
            <w:vMerge/>
          </w:tcPr>
          <w:p w:rsidR="002B310D" w:rsidRPr="00D11004" w:rsidRDefault="002B310D" w:rsidP="002B310D">
            <w:pPr>
              <w:numPr>
                <w:ilvl w:val="0"/>
                <w:numId w:val="5"/>
              </w:numPr>
              <w:contextualSpacing/>
              <w:rPr>
                <w:rFonts w:cs="Arial"/>
              </w:rPr>
            </w:pPr>
          </w:p>
        </w:tc>
      </w:tr>
      <w:tr w:rsidR="002B310D" w:rsidRPr="00D11004" w:rsidTr="002B310D">
        <w:tc>
          <w:tcPr>
            <w:tcW w:w="1861" w:type="dxa"/>
          </w:tcPr>
          <w:p w:rsidR="002B310D" w:rsidRPr="00D11004" w:rsidRDefault="002B310D" w:rsidP="002B310D">
            <w:pPr>
              <w:rPr>
                <w:rFonts w:cstheme="minorHAnsi"/>
              </w:rPr>
            </w:pPr>
            <w:r w:rsidRPr="00D11004">
              <w:rPr>
                <w:rFonts w:cstheme="minorHAnsi"/>
              </w:rPr>
              <w:t>Tools</w:t>
            </w:r>
          </w:p>
        </w:tc>
        <w:tc>
          <w:tcPr>
            <w:tcW w:w="7773" w:type="dxa"/>
          </w:tcPr>
          <w:p w:rsidR="002B310D" w:rsidRDefault="002B310D" w:rsidP="002B310D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theme="minorHAnsi"/>
              </w:rPr>
              <w:t>Betriebszweiga</w:t>
            </w:r>
            <w:r w:rsidRPr="00DC3367">
              <w:rPr>
                <w:rFonts w:cstheme="minorHAnsi"/>
              </w:rPr>
              <w:t>nalyse</w:t>
            </w:r>
            <w:r w:rsidRPr="00DC3367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(z. B. Schweinereport BW)</w:t>
            </w:r>
          </w:p>
          <w:p w:rsidR="002B310D" w:rsidRDefault="002B310D" w:rsidP="002B310D">
            <w:pPr>
              <w:pStyle w:val="Listenabsatz"/>
              <w:numPr>
                <w:ilvl w:val="0"/>
                <w:numId w:val="8"/>
              </w:numPr>
              <w:rPr>
                <w:rFonts w:cstheme="minorHAnsi"/>
              </w:rPr>
            </w:pPr>
            <w:r>
              <w:rPr>
                <w:rFonts w:cstheme="minorHAnsi"/>
              </w:rPr>
              <w:t xml:space="preserve">Ergebnisse aus Schlachtabrechnungen und </w:t>
            </w:r>
            <w:proofErr w:type="spellStart"/>
            <w:r>
              <w:rPr>
                <w:rFonts w:cstheme="minorHAnsi"/>
              </w:rPr>
              <w:t>Monitoringprogrammen</w:t>
            </w:r>
            <w:proofErr w:type="spellEnd"/>
            <w:r>
              <w:rPr>
                <w:rFonts w:cstheme="minorHAnsi"/>
              </w:rPr>
              <w:t xml:space="preserve"> (z. B. </w:t>
            </w:r>
            <w:proofErr w:type="spellStart"/>
            <w:r>
              <w:rPr>
                <w:rFonts w:cstheme="minorHAnsi"/>
              </w:rPr>
              <w:t>Salmonellenmonitoring</w:t>
            </w:r>
            <w:proofErr w:type="spellEnd"/>
            <w:r>
              <w:rPr>
                <w:rFonts w:cstheme="minorHAnsi"/>
              </w:rPr>
              <w:t>, Tierarzneimitteldatenbank)</w:t>
            </w:r>
          </w:p>
          <w:p w:rsidR="002B310D" w:rsidRDefault="002B310D" w:rsidP="002B310D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Pr="00DC3367">
              <w:rPr>
                <w:rFonts w:cs="Arial"/>
              </w:rPr>
              <w:t>nwendungen LEL</w:t>
            </w:r>
          </w:p>
          <w:p w:rsidR="002B310D" w:rsidRDefault="002B310D" w:rsidP="002B310D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</w:t>
            </w:r>
            <w:r w:rsidRPr="00DC3367">
              <w:rPr>
                <w:rFonts w:cs="Arial"/>
              </w:rPr>
              <w:t>auenplaner</w:t>
            </w:r>
            <w:proofErr w:type="spellEnd"/>
            <w:r w:rsidRPr="00DC3367">
              <w:rPr>
                <w:rFonts w:cs="Arial"/>
              </w:rPr>
              <w:t>,</w:t>
            </w:r>
            <w:r>
              <w:rPr>
                <w:rFonts w:cs="Arial"/>
              </w:rPr>
              <w:t xml:space="preserve"> </w:t>
            </w:r>
            <w:r w:rsidRPr="00DC3367">
              <w:rPr>
                <w:rFonts w:cs="Arial"/>
              </w:rPr>
              <w:t>Mastplaner</w:t>
            </w:r>
          </w:p>
          <w:p w:rsidR="002B310D" w:rsidRDefault="002B310D" w:rsidP="002B310D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 w:rsidRPr="00DC3367">
              <w:rPr>
                <w:rFonts w:cs="Arial"/>
              </w:rPr>
              <w:t>Fütterungsprogramme</w:t>
            </w:r>
          </w:p>
          <w:p w:rsidR="002B310D" w:rsidRPr="00E90E56" w:rsidRDefault="002B310D" w:rsidP="002B310D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>
              <w:t>Checklisten zur Eigenkontrolle, z. B. GQS</w:t>
            </w:r>
            <w:r w:rsidRPr="00064B15">
              <w:rPr>
                <w:vertAlign w:val="subscript"/>
              </w:rPr>
              <w:t>BW</w:t>
            </w:r>
            <w:r>
              <w:t xml:space="preserve"> Hof-Check, QS</w:t>
            </w:r>
          </w:p>
          <w:p w:rsidR="002B310D" w:rsidRPr="006B2443" w:rsidRDefault="002B310D" w:rsidP="002B310D">
            <w:pPr>
              <w:pStyle w:val="Listenabsatz"/>
              <w:numPr>
                <w:ilvl w:val="0"/>
                <w:numId w:val="8"/>
              </w:numPr>
              <w:rPr>
                <w:rFonts w:cs="Arial"/>
              </w:rPr>
            </w:pPr>
            <w:r>
              <w:t>Beurteilung der Tierschutzsituation anhand der Vorgaben § 11 (8) des Tierschutzgesetzes</w:t>
            </w:r>
          </w:p>
        </w:tc>
        <w:tc>
          <w:tcPr>
            <w:tcW w:w="4793" w:type="dxa"/>
            <w:vMerge/>
          </w:tcPr>
          <w:p w:rsidR="002B310D" w:rsidRDefault="002B310D" w:rsidP="002B310D">
            <w:pPr>
              <w:numPr>
                <w:ilvl w:val="0"/>
                <w:numId w:val="10"/>
              </w:numPr>
              <w:contextualSpacing/>
            </w:pPr>
          </w:p>
        </w:tc>
      </w:tr>
      <w:tr w:rsidR="002B310D" w:rsidRPr="00D11004" w:rsidTr="002B310D">
        <w:tc>
          <w:tcPr>
            <w:tcW w:w="1861" w:type="dxa"/>
          </w:tcPr>
          <w:p w:rsidR="002B310D" w:rsidRPr="00FC2F08" w:rsidRDefault="002B310D" w:rsidP="002B310D">
            <w:pPr>
              <w:rPr>
                <w:rFonts w:cstheme="minorHAnsi"/>
                <w:i/>
                <w:color w:val="808080" w:themeColor="background1" w:themeShade="80"/>
              </w:rPr>
            </w:pPr>
            <w:bookmarkStart w:id="0" w:name="_GoBack" w:colFirst="1" w:colLast="1"/>
            <w:r w:rsidRPr="00FC2F08">
              <w:rPr>
                <w:rFonts w:cstheme="minorHAnsi"/>
                <w:i/>
                <w:color w:val="808080" w:themeColor="background1" w:themeShade="80"/>
              </w:rPr>
              <w:lastRenderedPageBreak/>
              <w:t>Anforderungen aus der ELER-Verordnung</w:t>
            </w:r>
          </w:p>
        </w:tc>
        <w:tc>
          <w:tcPr>
            <w:tcW w:w="7773" w:type="dxa"/>
          </w:tcPr>
          <w:p w:rsidR="002B310D" w:rsidRPr="002B310D" w:rsidRDefault="002B310D" w:rsidP="002B310D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2B310D">
              <w:rPr>
                <w:rFonts w:cstheme="minorHAnsi"/>
                <w:i/>
                <w:color w:val="808080" w:themeColor="background1" w:themeShade="80"/>
              </w:rPr>
              <w:t>Gesundheitliche Aspekte der Tierhaltung</w:t>
            </w:r>
          </w:p>
          <w:p w:rsidR="002B310D" w:rsidRPr="002B310D" w:rsidRDefault="002B310D" w:rsidP="002B310D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2B310D">
              <w:rPr>
                <w:rFonts w:cstheme="minorHAnsi"/>
                <w:i/>
                <w:color w:val="808080" w:themeColor="background1" w:themeShade="80"/>
              </w:rPr>
              <w:t>Verbesserung der Wirtschaftsleistung aller landwirtschaftlichen Unternehmen</w:t>
            </w:r>
          </w:p>
          <w:p w:rsidR="002B310D" w:rsidRPr="002B310D" w:rsidRDefault="002B310D" w:rsidP="002B310D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2B310D">
              <w:rPr>
                <w:rFonts w:cstheme="minorHAnsi"/>
                <w:i/>
                <w:color w:val="808080" w:themeColor="background1" w:themeShade="80"/>
              </w:rPr>
              <w:t>Förderung der Ressourceneffizienz</w:t>
            </w:r>
          </w:p>
          <w:p w:rsidR="002B310D" w:rsidRPr="002B310D" w:rsidRDefault="002B310D" w:rsidP="002B310D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2B310D">
              <w:rPr>
                <w:rFonts w:cstheme="minorHAnsi"/>
                <w:i/>
                <w:color w:val="808080" w:themeColor="background1" w:themeShade="80"/>
              </w:rPr>
              <w:t>Modernisierung von Unternehmen, Schaffung von Wettbewerbsfähigkeit und Innovation</w:t>
            </w:r>
          </w:p>
          <w:p w:rsidR="002B310D" w:rsidRPr="002B310D" w:rsidRDefault="002B310D" w:rsidP="002B310D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cstheme="minorHAnsi"/>
                <w:i/>
                <w:color w:val="808080" w:themeColor="background1" w:themeShade="80"/>
              </w:rPr>
            </w:pPr>
            <w:r w:rsidRPr="002B310D">
              <w:rPr>
                <w:rFonts w:cstheme="minorHAnsi"/>
                <w:i/>
                <w:color w:val="808080" w:themeColor="background1" w:themeShade="80"/>
              </w:rPr>
              <w:t xml:space="preserve">Standards für die Sicherheit am Arbeitsplatz </w:t>
            </w:r>
            <w:r w:rsidRPr="002B310D">
              <w:rPr>
                <w:rFonts w:cstheme="minorHAnsi"/>
                <w:i/>
                <w:color w:val="808080" w:themeColor="background1" w:themeShade="80"/>
              </w:rPr>
              <w:br/>
            </w:r>
          </w:p>
        </w:tc>
        <w:tc>
          <w:tcPr>
            <w:tcW w:w="4793" w:type="dxa"/>
            <w:vMerge/>
          </w:tcPr>
          <w:p w:rsidR="002B310D" w:rsidRPr="00417789" w:rsidRDefault="002B310D" w:rsidP="002B310D">
            <w:pPr>
              <w:pStyle w:val="Listenabsatz"/>
              <w:numPr>
                <w:ilvl w:val="0"/>
                <w:numId w:val="4"/>
              </w:numPr>
              <w:ind w:left="317" w:hanging="284"/>
              <w:rPr>
                <w:rFonts w:eastAsia="EUAlbertina-Regu" w:cs="Arial"/>
                <w:i/>
              </w:rPr>
            </w:pPr>
          </w:p>
        </w:tc>
      </w:tr>
      <w:bookmarkEnd w:id="0"/>
    </w:tbl>
    <w:p w:rsidR="004C653C" w:rsidRPr="00A07DCE" w:rsidRDefault="004C653C" w:rsidP="00417789">
      <w:pPr>
        <w:rPr>
          <w:rFonts w:cstheme="minorHAnsi"/>
          <w:b/>
        </w:rPr>
      </w:pPr>
    </w:p>
    <w:sectPr w:rsidR="004C653C" w:rsidRPr="00A07DCE" w:rsidSect="00417789">
      <w:headerReference w:type="default" r:id="rId7"/>
      <w:footerReference w:type="default" r:id="rId8"/>
      <w:pgSz w:w="16838" w:h="11906" w:orient="landscape"/>
      <w:pgMar w:top="1417" w:right="70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C7F" w:rsidRDefault="004B5C7F" w:rsidP="004C653C">
      <w:pPr>
        <w:spacing w:after="0" w:line="240" w:lineRule="auto"/>
      </w:pPr>
      <w:r>
        <w:separator/>
      </w:r>
    </w:p>
  </w:endnote>
  <w:end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UAlbertina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AA0" w:rsidRDefault="000B4AA0" w:rsidP="000B4AA0">
    <w:pPr>
      <w:pStyle w:val="Fuzeile"/>
      <w:jc w:val="right"/>
    </w:pPr>
    <w:r>
      <w:t>Stand Juni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C7F" w:rsidRDefault="004B5C7F" w:rsidP="004C653C">
      <w:pPr>
        <w:spacing w:after="0" w:line="240" w:lineRule="auto"/>
      </w:pPr>
      <w:r>
        <w:separator/>
      </w:r>
    </w:p>
  </w:footnote>
  <w:footnote w:type="continuationSeparator" w:id="0">
    <w:p w:rsidR="004B5C7F" w:rsidRDefault="004B5C7F" w:rsidP="004C6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C7F" w:rsidRDefault="000B4AA0" w:rsidP="000B4AA0">
    <w:pPr>
      <w:pStyle w:val="Kopfzeile"/>
    </w:pPr>
    <w:r>
      <w:t xml:space="preserve">B.Z.L.-Module </w:t>
    </w:r>
    <w:r w:rsidR="004B5C7F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7833360</wp:posOffset>
          </wp:positionH>
          <wp:positionV relativeFrom="paragraph">
            <wp:posOffset>-268605</wp:posOffset>
          </wp:positionV>
          <wp:extent cx="1140135" cy="439947"/>
          <wp:effectExtent l="0" t="0" r="3175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eratung_Zukunft_Lan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0135" cy="4399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- Evaluierungsphase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5914"/>
    <w:multiLevelType w:val="hybridMultilevel"/>
    <w:tmpl w:val="1922A252"/>
    <w:lvl w:ilvl="0" w:tplc="482643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EBE4095"/>
    <w:multiLevelType w:val="hybridMultilevel"/>
    <w:tmpl w:val="35D20374"/>
    <w:lvl w:ilvl="0" w:tplc="DB6C52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6B11E4"/>
    <w:multiLevelType w:val="hybridMultilevel"/>
    <w:tmpl w:val="0B5C1EF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06005B"/>
    <w:multiLevelType w:val="hybridMultilevel"/>
    <w:tmpl w:val="A99658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0AF4"/>
    <w:multiLevelType w:val="hybridMultilevel"/>
    <w:tmpl w:val="CEA2A5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962FE"/>
    <w:multiLevelType w:val="hybridMultilevel"/>
    <w:tmpl w:val="FF783D44"/>
    <w:lvl w:ilvl="0" w:tplc="466856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6D7400"/>
    <w:multiLevelType w:val="hybridMultilevel"/>
    <w:tmpl w:val="B48026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384CFE"/>
    <w:multiLevelType w:val="multilevel"/>
    <w:tmpl w:val="E1DAE432"/>
    <w:lvl w:ilvl="0">
      <w:start w:val="1"/>
      <w:numFmt w:val="decimal"/>
      <w:lvlText w:val="%1.0"/>
      <w:lvlJc w:val="left"/>
      <w:pPr>
        <w:ind w:left="557" w:hanging="557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5" w:hanging="5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</w:rPr>
    </w:lvl>
  </w:abstractNum>
  <w:abstractNum w:abstractNumId="8" w15:restartNumberingAfterBreak="0">
    <w:nsid w:val="4C964AEB"/>
    <w:multiLevelType w:val="hybridMultilevel"/>
    <w:tmpl w:val="D76E31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0D1653"/>
    <w:multiLevelType w:val="hybridMultilevel"/>
    <w:tmpl w:val="1564F3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2495A37"/>
    <w:multiLevelType w:val="hybridMultilevel"/>
    <w:tmpl w:val="84AC47B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8491056"/>
    <w:multiLevelType w:val="hybridMultilevel"/>
    <w:tmpl w:val="EEACCD5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E840AE4"/>
    <w:multiLevelType w:val="hybridMultilevel"/>
    <w:tmpl w:val="173A6E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7529AA"/>
    <w:multiLevelType w:val="hybridMultilevel"/>
    <w:tmpl w:val="2C7C1A4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A5B578A"/>
    <w:multiLevelType w:val="hybridMultilevel"/>
    <w:tmpl w:val="8A3CC41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4"/>
  </w:num>
  <w:num w:numId="5">
    <w:abstractNumId w:val="14"/>
  </w:num>
  <w:num w:numId="6">
    <w:abstractNumId w:val="10"/>
  </w:num>
  <w:num w:numId="7">
    <w:abstractNumId w:val="0"/>
  </w:num>
  <w:num w:numId="8">
    <w:abstractNumId w:val="2"/>
  </w:num>
  <w:num w:numId="9">
    <w:abstractNumId w:val="12"/>
  </w:num>
  <w:num w:numId="10">
    <w:abstractNumId w:val="13"/>
  </w:num>
  <w:num w:numId="11">
    <w:abstractNumId w:val="11"/>
  </w:num>
  <w:num w:numId="12">
    <w:abstractNumId w:val="3"/>
  </w:num>
  <w:num w:numId="13">
    <w:abstractNumId w:val="1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2b66a663-1fea-4aeb-8fa5-bdb4d21713c3"/>
  </w:docVars>
  <w:rsids>
    <w:rsidRoot w:val="00CB016F"/>
    <w:rsid w:val="00030042"/>
    <w:rsid w:val="00036236"/>
    <w:rsid w:val="0004651F"/>
    <w:rsid w:val="00094280"/>
    <w:rsid w:val="000B4AA0"/>
    <w:rsid w:val="000D05E7"/>
    <w:rsid w:val="000D5431"/>
    <w:rsid w:val="000D656D"/>
    <w:rsid w:val="000E1D82"/>
    <w:rsid w:val="000F76D1"/>
    <w:rsid w:val="0012063F"/>
    <w:rsid w:val="00132C61"/>
    <w:rsid w:val="00142211"/>
    <w:rsid w:val="00145229"/>
    <w:rsid w:val="00145874"/>
    <w:rsid w:val="00166DB4"/>
    <w:rsid w:val="00177244"/>
    <w:rsid w:val="001835BD"/>
    <w:rsid w:val="00184CCE"/>
    <w:rsid w:val="00186FFA"/>
    <w:rsid w:val="0019424F"/>
    <w:rsid w:val="001B2C98"/>
    <w:rsid w:val="00204574"/>
    <w:rsid w:val="00223E81"/>
    <w:rsid w:val="00236E04"/>
    <w:rsid w:val="00241ED3"/>
    <w:rsid w:val="0027237A"/>
    <w:rsid w:val="00277E64"/>
    <w:rsid w:val="0028181A"/>
    <w:rsid w:val="002A3F0A"/>
    <w:rsid w:val="002B310D"/>
    <w:rsid w:val="002B50D3"/>
    <w:rsid w:val="002C71F6"/>
    <w:rsid w:val="002D6ABC"/>
    <w:rsid w:val="002E1262"/>
    <w:rsid w:val="002E5726"/>
    <w:rsid w:val="00301BAE"/>
    <w:rsid w:val="00320D7B"/>
    <w:rsid w:val="0036212E"/>
    <w:rsid w:val="00366DE3"/>
    <w:rsid w:val="00371672"/>
    <w:rsid w:val="003A17F0"/>
    <w:rsid w:val="003A25E9"/>
    <w:rsid w:val="003A5004"/>
    <w:rsid w:val="003B659C"/>
    <w:rsid w:val="003C6B51"/>
    <w:rsid w:val="003F5818"/>
    <w:rsid w:val="0041241F"/>
    <w:rsid w:val="00417789"/>
    <w:rsid w:val="004258C1"/>
    <w:rsid w:val="00442B6D"/>
    <w:rsid w:val="004509C7"/>
    <w:rsid w:val="00451D7A"/>
    <w:rsid w:val="00453E6B"/>
    <w:rsid w:val="00454F4E"/>
    <w:rsid w:val="00461A88"/>
    <w:rsid w:val="004653BB"/>
    <w:rsid w:val="004B5C7F"/>
    <w:rsid w:val="004B737B"/>
    <w:rsid w:val="004C6390"/>
    <w:rsid w:val="004C653C"/>
    <w:rsid w:val="004D206E"/>
    <w:rsid w:val="004E35BF"/>
    <w:rsid w:val="00513FCF"/>
    <w:rsid w:val="005B237D"/>
    <w:rsid w:val="00623DE2"/>
    <w:rsid w:val="006304FC"/>
    <w:rsid w:val="00657E43"/>
    <w:rsid w:val="00673E75"/>
    <w:rsid w:val="00673EC6"/>
    <w:rsid w:val="00681733"/>
    <w:rsid w:val="00684E1B"/>
    <w:rsid w:val="0069343C"/>
    <w:rsid w:val="006A76C4"/>
    <w:rsid w:val="006B7E68"/>
    <w:rsid w:val="006C1C20"/>
    <w:rsid w:val="006E0E23"/>
    <w:rsid w:val="00727C0C"/>
    <w:rsid w:val="0073569F"/>
    <w:rsid w:val="00746730"/>
    <w:rsid w:val="00750691"/>
    <w:rsid w:val="00751B3A"/>
    <w:rsid w:val="007C07AC"/>
    <w:rsid w:val="007D0A1B"/>
    <w:rsid w:val="007D6ADB"/>
    <w:rsid w:val="007E4DEF"/>
    <w:rsid w:val="00824AAA"/>
    <w:rsid w:val="0083658D"/>
    <w:rsid w:val="00846ABB"/>
    <w:rsid w:val="00883CF9"/>
    <w:rsid w:val="008A1AFB"/>
    <w:rsid w:val="008A708A"/>
    <w:rsid w:val="008B5074"/>
    <w:rsid w:val="008C1270"/>
    <w:rsid w:val="008D0B1E"/>
    <w:rsid w:val="008E3613"/>
    <w:rsid w:val="008F2F46"/>
    <w:rsid w:val="00951934"/>
    <w:rsid w:val="009713C7"/>
    <w:rsid w:val="00994530"/>
    <w:rsid w:val="009A3860"/>
    <w:rsid w:val="00A050CF"/>
    <w:rsid w:val="00A07DCE"/>
    <w:rsid w:val="00A32D51"/>
    <w:rsid w:val="00A52E4A"/>
    <w:rsid w:val="00A7643A"/>
    <w:rsid w:val="00A776F2"/>
    <w:rsid w:val="00A808EA"/>
    <w:rsid w:val="00A80FEE"/>
    <w:rsid w:val="00AA63FF"/>
    <w:rsid w:val="00AA64B2"/>
    <w:rsid w:val="00AB7528"/>
    <w:rsid w:val="00AC79B4"/>
    <w:rsid w:val="00AE13FE"/>
    <w:rsid w:val="00B106AD"/>
    <w:rsid w:val="00B27102"/>
    <w:rsid w:val="00B619C6"/>
    <w:rsid w:val="00B6789A"/>
    <w:rsid w:val="00B83005"/>
    <w:rsid w:val="00BA267D"/>
    <w:rsid w:val="00BD6785"/>
    <w:rsid w:val="00C2059A"/>
    <w:rsid w:val="00C76615"/>
    <w:rsid w:val="00C7774F"/>
    <w:rsid w:val="00C81419"/>
    <w:rsid w:val="00C8568C"/>
    <w:rsid w:val="00CB016F"/>
    <w:rsid w:val="00CB3207"/>
    <w:rsid w:val="00CF2EFE"/>
    <w:rsid w:val="00D11004"/>
    <w:rsid w:val="00D265EC"/>
    <w:rsid w:val="00D761A6"/>
    <w:rsid w:val="00DA76C5"/>
    <w:rsid w:val="00DD7975"/>
    <w:rsid w:val="00DF29A6"/>
    <w:rsid w:val="00E0141B"/>
    <w:rsid w:val="00E42D7A"/>
    <w:rsid w:val="00E93E74"/>
    <w:rsid w:val="00E95B09"/>
    <w:rsid w:val="00E95DDF"/>
    <w:rsid w:val="00F0099A"/>
    <w:rsid w:val="00F50622"/>
    <w:rsid w:val="00FB5D99"/>
    <w:rsid w:val="00FC2F08"/>
    <w:rsid w:val="00F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  <w14:docId w14:val="76799F7E"/>
  <w15:docId w15:val="{63ED0088-0926-40F0-8BA2-DCF548DD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653C"/>
  </w:style>
  <w:style w:type="paragraph" w:styleId="Fuzeile">
    <w:name w:val="footer"/>
    <w:basedOn w:val="Standard"/>
    <w:link w:val="FuzeileZchn"/>
    <w:uiPriority w:val="99"/>
    <w:unhideWhenUsed/>
    <w:rsid w:val="004C65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C653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C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C653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C6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B65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883CF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E95DDF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D54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D543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D543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D543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D543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33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0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6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0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3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0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3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6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1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2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8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0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68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4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5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6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55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1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4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16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LGL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Fiedler, Arne (LEL)</dc:creator>
  <cp:lastModifiedBy>Schabel, Katrin (LEL-SG)</cp:lastModifiedBy>
  <cp:revision>5</cp:revision>
  <cp:lastPrinted>2017-08-07T16:21:00Z</cp:lastPrinted>
  <dcterms:created xsi:type="dcterms:W3CDTF">2021-05-11T05:26:00Z</dcterms:created>
  <dcterms:modified xsi:type="dcterms:W3CDTF">2021-05-21T06:54:00Z</dcterms:modified>
</cp:coreProperties>
</file>